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spacing w:after="0" w:before="200" w:line="24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THIS IS A GENERAL GUIDE OF HOW CLUBS COULD BE TAKING MINUTES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EACH TIME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THEIR CLUB HOLDS A MEETING. YOUR CLUB IS WELCOME TO FORMAT THE MINUTES DIFFERENTLY AND REMOVE OR ADD SECTIONS TO SPEAK ON. THIS GUIDE IS BASED OFF OF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CLUB AND EVENTS BOARD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 MEETINGS. </w: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spacing w:after="0" w:before="200" w:line="240" w:lineRule="auto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rFonts w:ascii="Cambria" w:cs="Cambria" w:eastAsia="Cambria" w:hAnsi="Cambria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highlight w:val="yellow"/>
          <w:rtl w:val="0"/>
        </w:rPr>
        <w:t xml:space="preserve">[CLUB NAME]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/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rPr>
          <w:rFonts w:ascii="Cambria" w:cs="Cambria" w:eastAsia="Cambria" w:hAnsi="Cambria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highlight w:val="yellow"/>
          <w:rtl w:val="0"/>
        </w:rPr>
        <w:t xml:space="preserve">[DATE]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rPr>
          <w:b w:val="1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highlight w:val="yellow"/>
          <w:rtl w:val="0"/>
        </w:rPr>
        <w:t xml:space="preserve">[LOCATION]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highlight w:val="yellow"/>
          <w:rtl w:val="0"/>
        </w:rPr>
        <w:t xml:space="preserve">[TIME]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jc w:val="both"/>
        <w:rPr>
          <w:rFonts w:ascii="Cambria" w:cs="Cambria" w:eastAsia="Cambria" w:hAnsi="Cambria"/>
          <w:b w:val="1"/>
          <w:i w:val="1"/>
          <w:sz w:val="24"/>
          <w:szCs w:val="24"/>
        </w:rPr>
      </w:pPr>
      <w:bookmarkStart w:colFirst="0" w:colLast="0" w:name="_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bookmarkStart w:colFirst="0" w:colLast="0" w:name="_zg6opt5cy0f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bookmarkStart w:colFirst="0" w:colLast="0" w:name="_7joas4jbam9y" w:id="2"/>
      <w:bookmarkEnd w:id="2"/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Indigenous Land Use Statement</w:t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bookmarkStart w:colFirst="0" w:colLast="0" w:name="_d0gpdsfbo2tg" w:id="3"/>
      <w:bookmarkEnd w:id="3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We acknowledge the land which we occupy today as the traditional home of the</w:t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bookmarkStart w:colFirst="0" w:colLast="0" w:name="_ci3rq8ldzc6h" w:id="4"/>
      <w:bookmarkEnd w:id="4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Nisenan, Maidu, and Miwok tribal nations. These sovereign people have been the</w:t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bookmarkStart w:colFirst="0" w:colLast="0" w:name="_5rsnmo1ibhxc" w:id="5"/>
      <w:bookmarkEnd w:id="5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caretakers of this land since time immemorial. Despite centuries of genocide and</w:t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bookmarkStart w:colFirst="0" w:colLast="0" w:name="_dxeo4ew00cb4" w:id="6"/>
      <w:bookmarkEnd w:id="6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occupation the Nisenan, Maidu, and Miwok continue as vibrant and resilient tribes and</w:t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bookmarkStart w:colFirst="0" w:colLast="0" w:name="_m7dh7v67lt4d" w:id="7"/>
      <w:bookmarkEnd w:id="7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bands, both Federally recognized and unrecognized. We take this opportunity to</w:t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bookmarkStart w:colFirst="0" w:colLast="0" w:name="_xes7cl35dcls" w:id="8"/>
      <w:bookmarkEnd w:id="8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acknowledge the generations that have gone before as well as the present-day</w:t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bookmarkStart w:colFirst="0" w:colLast="0" w:name="_s063jacvsjev" w:id="9"/>
      <w:bookmarkEnd w:id="9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Nisenan, Maidu, and Miwok people.</w:t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bookmarkStart w:colFirst="0" w:colLast="0" w:name="_sh7dhteybyo0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tabs>
          <w:tab w:val="right" w:leader="none" w:pos="9360"/>
        </w:tabs>
        <w:spacing w:after="0" w:line="240" w:lineRule="auto"/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Call to Order </w:t>
        <w:tab/>
        <w:t xml:space="preserve">9:00 AM</w:t>
      </w:r>
    </w:p>
    <w:p w:rsidR="00000000" w:rsidDel="00000000" w:rsidP="00000000" w:rsidRDefault="00000000" w:rsidRPr="00000000" w14:paraId="00000015">
      <w:pPr>
        <w:pageBreakBefore w:val="0"/>
        <w:tabs>
          <w:tab w:val="right" w:leader="none" w:pos="9360"/>
        </w:tabs>
        <w:spacing w:after="0" w:line="240" w:lineRule="auto"/>
        <w:ind w:left="720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tabs>
          <w:tab w:val="right" w:leader="none" w:pos="9360"/>
        </w:tabs>
        <w:spacing w:after="0" w:line="240" w:lineRule="auto"/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Roll Call    </w:t>
        <w:tab/>
        <w:t xml:space="preserve">9:01 AM 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tabs>
          <w:tab w:val="right" w:leader="none" w:pos="9360"/>
        </w:tabs>
        <w:spacing w:after="0" w:line="240" w:lineRule="auto"/>
        <w:ind w:left="1440" w:hanging="360"/>
        <w:jc w:val="both"/>
        <w:rPr>
          <w:rFonts w:ascii="Cambria" w:cs="Cambria" w:eastAsia="Cambria" w:hAnsi="Cambria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highlight w:val="yellow"/>
          <w:rtl w:val="0"/>
        </w:rPr>
        <w:t xml:space="preserve">PRESIDENT (A = ABSENT, P = PRESENT)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tabs>
          <w:tab w:val="right" w:leader="none" w:pos="9360"/>
        </w:tabs>
        <w:spacing w:after="0" w:line="240" w:lineRule="auto"/>
        <w:ind w:left="1440" w:hanging="360"/>
        <w:jc w:val="both"/>
        <w:rPr>
          <w:rFonts w:ascii="Cambria" w:cs="Cambria" w:eastAsia="Cambria" w:hAnsi="Cambria"/>
          <w:i w:val="1"/>
          <w:sz w:val="24"/>
          <w:szCs w:val="24"/>
          <w:highlight w:val="yellow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highlight w:val="yellow"/>
          <w:rtl w:val="0"/>
        </w:rPr>
        <w:t xml:space="preserve">VICE-PRESIDENT (A)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1"/>
        </w:numPr>
        <w:tabs>
          <w:tab w:val="right" w:leader="none" w:pos="9360"/>
        </w:tabs>
        <w:spacing w:after="0" w:line="240" w:lineRule="auto"/>
        <w:ind w:left="1440" w:hanging="360"/>
        <w:jc w:val="both"/>
        <w:rPr>
          <w:rFonts w:ascii="Cambria" w:cs="Cambria" w:eastAsia="Cambria" w:hAnsi="Cambria"/>
          <w:i w:val="1"/>
          <w:sz w:val="24"/>
          <w:szCs w:val="24"/>
          <w:highlight w:val="yellow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highlight w:val="yellow"/>
          <w:rtl w:val="0"/>
        </w:rPr>
        <w:t xml:space="preserve">TREASURER (P)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tabs>
          <w:tab w:val="right" w:leader="none" w:pos="9360"/>
        </w:tabs>
        <w:spacing w:after="0" w:line="240" w:lineRule="auto"/>
        <w:ind w:left="1440" w:hanging="360"/>
        <w:jc w:val="both"/>
        <w:rPr>
          <w:rFonts w:ascii="Cambria" w:cs="Cambria" w:eastAsia="Cambria" w:hAnsi="Cambria"/>
          <w:i w:val="1"/>
          <w:sz w:val="24"/>
          <w:szCs w:val="24"/>
          <w:highlight w:val="yellow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highlight w:val="yellow"/>
          <w:rtl w:val="0"/>
        </w:rPr>
        <w:t xml:space="preserve">FACULTY ADVISOR (A)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1"/>
        </w:numPr>
        <w:tabs>
          <w:tab w:val="right" w:leader="none" w:pos="9360"/>
        </w:tabs>
        <w:spacing w:after="0" w:line="240" w:lineRule="auto"/>
        <w:ind w:left="1440" w:hanging="360"/>
        <w:jc w:val="both"/>
        <w:rPr>
          <w:rFonts w:ascii="Cambria" w:cs="Cambria" w:eastAsia="Cambria" w:hAnsi="Cambria"/>
          <w:i w:val="1"/>
          <w:sz w:val="24"/>
          <w:szCs w:val="24"/>
          <w:highlight w:val="yellow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highlight w:val="yellow"/>
          <w:rtl w:val="0"/>
        </w:rPr>
        <w:t xml:space="preserve">OTHER ELECTED BOARD MEMBERS (P)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ambria" w:cs="Cambria" w:eastAsia="Cambria" w:hAnsi="Cambria"/>
          <w:b w:val="0"/>
          <w:i w:val="1"/>
          <w:smallCaps w:val="0"/>
          <w:strike w:val="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tabs>
          <w:tab w:val="right" w:leader="none" w:pos="9360"/>
        </w:tabs>
        <w:spacing w:after="0" w:line="240" w:lineRule="auto"/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Adoption of the Agenda     </w:t>
        <w:tab/>
        <w:t xml:space="preserve">         9:03 AM</w:t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This time is reserved for the club president to go over the meeting’s agenda and to verify that the agenda is allowable for the club’s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tabs>
          <w:tab w:val="right" w:leader="none" w:pos="9360"/>
        </w:tabs>
        <w:spacing w:after="0" w:line="240" w:lineRule="auto"/>
        <w:ind w:left="720" w:hanging="360"/>
        <w:jc w:val="both"/>
        <w:rPr>
          <w:rFonts w:ascii="Cambria" w:cs="Cambria" w:eastAsia="Cambria" w:hAnsi="Cambria"/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tabs>
          <w:tab w:val="right" w:leader="none" w:pos="9360"/>
        </w:tabs>
        <w:spacing w:after="0" w:line="240" w:lineRule="auto"/>
        <w:ind w:left="720" w:right="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Approval of the Minutes</w:t>
        <w:tab/>
        <w:t xml:space="preserve">9:04 AM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0" w:line="240" w:lineRule="auto"/>
        <w:ind w:left="0" w:firstLine="0"/>
        <w:jc w:val="both"/>
        <w:rPr/>
      </w:pPr>
      <w:bookmarkStart w:colFirst="0" w:colLast="0" w:name="_tyjcwt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bookmarkStart w:colFirst="0" w:colLast="0" w:name="_3dy6vkm" w:id="12"/>
      <w:bookmarkEnd w:id="12"/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Unfinished Business</w:t>
        <w:tab/>
        <w:tab/>
        <w:tab/>
        <w:tab/>
        <w:tab/>
        <w:tab/>
        <w:tab/>
        <w:t xml:space="preserve">         9:15 AM</w:t>
      </w:r>
    </w:p>
    <w:p w:rsidR="00000000" w:rsidDel="00000000" w:rsidP="00000000" w:rsidRDefault="00000000" w:rsidRPr="00000000" w14:paraId="00000024">
      <w:pPr>
        <w:spacing w:after="0" w:line="240" w:lineRule="auto"/>
        <w:ind w:left="720" w:firstLine="0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This time is reserved for the club president to go over old business and or unfinished business. Here you will put notes about old business.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line="240" w:lineRule="auto"/>
        <w:ind w:left="1440" w:hanging="360"/>
        <w:jc w:val="both"/>
        <w:rPr>
          <w:rFonts w:ascii="Cambria" w:cs="Cambria" w:eastAsia="Cambria" w:hAnsi="Cambria"/>
          <w:i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720" w:firstLine="0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New Business</w:t>
        <w:tab/>
        <w:tab/>
        <w:tab/>
        <w:tab/>
        <w:tab/>
        <w:tab/>
        <w:tab/>
        <w:tab/>
        <w:t xml:space="preserve">         9:20 AM</w:t>
      </w:r>
    </w:p>
    <w:p w:rsidR="00000000" w:rsidDel="00000000" w:rsidP="00000000" w:rsidRDefault="00000000" w:rsidRPr="00000000" w14:paraId="00000028">
      <w:pPr>
        <w:pageBreakBefore w:val="0"/>
        <w:spacing w:after="0" w:before="0" w:line="240" w:lineRule="auto"/>
        <w:ind w:left="720" w:firstLine="0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This time is reserved for the club president to go over new business/new agenda items/ anything that is of interest to the club. Here you will put notes about new business.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4"/>
        </w:numPr>
        <w:spacing w:after="0" w:before="0" w:line="240" w:lineRule="auto"/>
        <w:ind w:left="1440" w:hanging="360"/>
        <w:jc w:val="both"/>
        <w:rPr>
          <w:rFonts w:ascii="Cambria" w:cs="Cambria" w:eastAsia="Cambria" w:hAnsi="Cambria"/>
          <w:i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after="0" w:before="0" w:line="240" w:lineRule="auto"/>
        <w:ind w:left="720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Board Member Reports</w:t>
        <w:tab/>
        <w:tab/>
        <w:tab/>
        <w:tab/>
        <w:tab/>
        <w:tab/>
        <w:tab/>
        <w:t xml:space="preserve">         9:30 AM</w:t>
        <w:tab/>
      </w:r>
    </w:p>
    <w:p w:rsidR="00000000" w:rsidDel="00000000" w:rsidP="00000000" w:rsidRDefault="00000000" w:rsidRPr="00000000" w14:paraId="0000002C">
      <w:pPr>
        <w:pageBreakBefore w:val="0"/>
        <w:spacing w:after="0" w:before="0" w:line="240" w:lineRule="auto"/>
        <w:ind w:left="720" w:firstLine="0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This time is reserved for board members to inform the board about relevant campus-wide events, and to report any pertinent committee activities.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6"/>
        </w:numPr>
        <w:spacing w:after="0" w:before="0" w:line="240" w:lineRule="auto"/>
        <w:ind w:left="1440" w:hanging="360"/>
        <w:jc w:val="both"/>
        <w:rPr>
          <w:rFonts w:ascii="Cambria" w:cs="Cambria" w:eastAsia="Cambria" w:hAnsi="Cambria"/>
          <w:i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after="0" w:line="240" w:lineRule="auto"/>
        <w:ind w:lef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Public Comment</w:t>
        <w:tab/>
        <w:tab/>
        <w:tab/>
        <w:tab/>
        <w:tab/>
        <w:tab/>
        <w:tab/>
        <w:tab/>
        <w:t xml:space="preserve">         9:40 AM</w:t>
      </w:r>
    </w:p>
    <w:p w:rsidR="00000000" w:rsidDel="00000000" w:rsidP="00000000" w:rsidRDefault="00000000" w:rsidRPr="00000000" w14:paraId="00000030">
      <w:pPr>
        <w:pageBreakBefore w:val="0"/>
        <w:spacing w:after="0" w:line="240" w:lineRule="auto"/>
        <w:ind w:left="720" w:firstLine="0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This time is reserved for members of the public to address the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highlight w:val="yellow"/>
          <w:rtl w:val="0"/>
        </w:rPr>
        <w:t xml:space="preserve"> [CLUB]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on issues not already appearing on the agenda.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5"/>
        </w:numPr>
        <w:spacing w:after="0" w:line="240" w:lineRule="auto"/>
        <w:ind w:left="1440" w:hanging="360"/>
        <w:jc w:val="both"/>
        <w:rPr>
          <w:rFonts w:ascii="Cambria" w:cs="Cambria" w:eastAsia="Cambria" w:hAnsi="Cambria"/>
          <w:i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after="0" w:line="240" w:lineRule="auto"/>
        <w:ind w:left="72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Adjournment</w:t>
        <w:tab/>
        <w:tab/>
        <w:tab/>
        <w:tab/>
        <w:tab/>
        <w:tab/>
        <w:tab/>
        <w:tab/>
        <w:t xml:space="preserve">       10:00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after="0" w:line="240" w:lineRule="auto"/>
        <w:ind w:left="720"/>
        <w:jc w:val="both"/>
        <w:rPr>
          <w:rFonts w:ascii="Cambria" w:cs="Cambria" w:eastAsia="Cambria" w:hAnsi="Cambria"/>
        </w:rPr>
      </w:pPr>
      <w:bookmarkStart w:colFirst="0" w:colLast="0" w:name="_2s8eyo1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righ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righ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righ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righ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righ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righ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righ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ageBreakBefore w:val="0"/>
      <w:rPr/>
    </w:pPr>
    <w:r w:rsidDel="00000000" w:rsidR="00000000" w:rsidRPr="00000000">
      <w:rPr/>
      <w:pict>
        <v:shape id="PowerPlusWaterMarkObject1" style="position:absolute;width:526.45458984375pt;height:190.79999999999998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SAMPLE" style="font-family:&amp;quot;Calibri&amp;quot;;font-size:159.0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